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0E" w:rsidRPr="00A1491C" w:rsidRDefault="00A1491C">
      <w:pPr>
        <w:rPr>
          <w:rFonts w:ascii="High Tower Text" w:hAnsi="High Tower Text"/>
          <w:b/>
          <w:sz w:val="44"/>
          <w:lang w:val="en-US"/>
          <w14:textFill>
            <w14:gradFill>
              <w14:gsLst>
                <w14:gs w14:pos="0">
                  <w14:srgbClr w14:val="9966FF"/>
                </w14:gs>
                <w14:gs w14:pos="100000">
                  <w14:srgbClr w14:val="00CC99"/>
                </w14:gs>
              </w14:gsLst>
              <w14:lin w14:ang="0" w14:scaled="0"/>
            </w14:gradFill>
          </w14:textFill>
        </w:rPr>
      </w:pPr>
      <w:r w:rsidRPr="00A1491C">
        <w:rPr>
          <w:rFonts w:ascii="High Tower Text" w:hAnsi="High Tower Text"/>
          <w:b/>
          <w:sz w:val="44"/>
          <w:lang w:val="en-US"/>
          <w14:textFill>
            <w14:gradFill>
              <w14:gsLst>
                <w14:gs w14:pos="0">
                  <w14:srgbClr w14:val="9966FF"/>
                </w14:gs>
                <w14:gs w14:pos="100000">
                  <w14:srgbClr w14:val="00CC99"/>
                </w14:gs>
              </w14:gsLst>
              <w14:lin w14:ang="0" w14:scaled="0"/>
            </w14:gradFill>
          </w14:textFill>
        </w:rPr>
        <w:t>THE PARIS OPERA HOUSE</w:t>
      </w:r>
    </w:p>
    <w:p w:rsidR="00A1491C" w:rsidRPr="00A1491C" w:rsidRDefault="00A1491C">
      <w:pPr>
        <w:rPr>
          <w:rFonts w:ascii="High Tower Text" w:hAnsi="High Tower Text"/>
          <w:b/>
          <w:sz w:val="36"/>
          <w:u w:val="single"/>
          <w:lang w:val="en-US"/>
          <w14:textFill>
            <w14:gradFill>
              <w14:gsLst>
                <w14:gs w14:pos="0">
                  <w14:srgbClr w14:val="9966FF"/>
                </w14:gs>
                <w14:gs w14:pos="100000">
                  <w14:srgbClr w14:val="00CC99"/>
                </w14:gs>
              </w14:gsLst>
              <w14:lin w14:ang="0" w14:scaled="0"/>
            </w14:gradFill>
          </w14:textFill>
        </w:rPr>
      </w:pPr>
      <w:r w:rsidRPr="00A1491C">
        <w:rPr>
          <w:rFonts w:ascii="High Tower Text" w:hAnsi="High Tower Text"/>
          <w:b/>
          <w:sz w:val="36"/>
          <w:u w:val="single"/>
          <w:lang w:val="en-US"/>
          <w14:textFill>
            <w14:gradFill>
              <w14:gsLst>
                <w14:gs w14:pos="0">
                  <w14:srgbClr w14:val="9966FF"/>
                </w14:gs>
                <w14:gs w14:pos="100000">
                  <w14:srgbClr w14:val="00CC99"/>
                </w14:gs>
              </w14:gsLst>
              <w14:lin w14:ang="0" w14:scaled="0"/>
            </w14:gradFill>
          </w14:textFill>
        </w:rPr>
        <w:t>Comprehension Check 1 (page 54)</w:t>
      </w:r>
    </w:p>
    <w:p w:rsidR="00A1491C" w:rsidRPr="00A1491C" w:rsidRDefault="00A1491C" w:rsidP="00A1491C">
      <w:pPr>
        <w:rPr>
          <w:rFonts w:ascii="High Tower Text" w:hAnsi="High Tower Text"/>
          <w:sz w:val="26"/>
          <w:szCs w:val="26"/>
          <w:lang w:val="en-US"/>
        </w:rPr>
      </w:pPr>
      <w:r w:rsidRPr="00A1491C">
        <w:rPr>
          <w:rFonts w:ascii="High Tower Text" w:hAnsi="High Tower Text"/>
          <w:b/>
          <w:sz w:val="26"/>
          <w:szCs w:val="26"/>
          <w:lang w:val="en-US"/>
        </w:rPr>
        <w:t>1.</w:t>
      </w:r>
      <w:r w:rsidRPr="00A1491C">
        <w:rPr>
          <w:rFonts w:ascii="High Tower Text" w:hAnsi="High Tower Text"/>
          <w:sz w:val="26"/>
          <w:szCs w:val="26"/>
          <w:lang w:val="en-US"/>
        </w:rPr>
        <w:t>Napoleon III.</w:t>
      </w:r>
    </w:p>
    <w:p w:rsidR="00A1491C" w:rsidRPr="00A1491C" w:rsidRDefault="00A1491C" w:rsidP="00A1491C">
      <w:pPr>
        <w:rPr>
          <w:rFonts w:ascii="High Tower Text" w:hAnsi="High Tower Text"/>
          <w:sz w:val="26"/>
          <w:szCs w:val="26"/>
          <w:lang w:val="en-US"/>
        </w:rPr>
      </w:pPr>
      <w:r w:rsidRPr="00A1491C">
        <w:rPr>
          <w:rFonts w:ascii="High Tower Text" w:hAnsi="High Tower Text"/>
          <w:b/>
          <w:sz w:val="26"/>
          <w:szCs w:val="26"/>
          <w:lang w:val="en-US"/>
        </w:rPr>
        <w:t>2.</w:t>
      </w:r>
      <w:r w:rsidRPr="00A1491C">
        <w:rPr>
          <w:rFonts w:ascii="High Tower Text" w:hAnsi="High Tower Text"/>
          <w:sz w:val="26"/>
          <w:szCs w:val="26"/>
          <w:lang w:val="en-US"/>
        </w:rPr>
        <w:t>Classical, Renaissance and Baroque.</w:t>
      </w:r>
    </w:p>
    <w:p w:rsidR="00A1491C" w:rsidRPr="00A1491C" w:rsidRDefault="00A1491C" w:rsidP="00A1491C">
      <w:pPr>
        <w:rPr>
          <w:rFonts w:ascii="High Tower Text" w:hAnsi="High Tower Text"/>
          <w:sz w:val="26"/>
          <w:szCs w:val="26"/>
          <w:lang w:val="en-US"/>
        </w:rPr>
      </w:pPr>
      <w:r w:rsidRPr="00A1491C">
        <w:rPr>
          <w:rFonts w:ascii="High Tower Text" w:hAnsi="High Tower Text"/>
          <w:b/>
          <w:sz w:val="26"/>
          <w:szCs w:val="26"/>
          <w:lang w:val="en-US"/>
        </w:rPr>
        <w:t>3.</w:t>
      </w:r>
      <w:r w:rsidRPr="00A1491C">
        <w:rPr>
          <w:rFonts w:ascii="High Tower Text" w:hAnsi="High Tower Text"/>
          <w:sz w:val="26"/>
          <w:szCs w:val="26"/>
          <w:lang w:val="en-US"/>
        </w:rPr>
        <w:t>Such as the Emperor could drive directly into the main hall of the Opera.</w:t>
      </w:r>
    </w:p>
    <w:p w:rsidR="00A1491C" w:rsidRPr="00A1491C" w:rsidRDefault="00A1491C" w:rsidP="00A1491C">
      <w:pPr>
        <w:rPr>
          <w:rFonts w:ascii="High Tower Text" w:hAnsi="High Tower Text"/>
          <w:sz w:val="26"/>
          <w:szCs w:val="26"/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2CF99CC" wp14:editId="314BF76F">
            <wp:simplePos x="0" y="0"/>
            <wp:positionH relativeFrom="margin">
              <wp:posOffset>3706495</wp:posOffset>
            </wp:positionH>
            <wp:positionV relativeFrom="paragraph">
              <wp:posOffset>12065</wp:posOffset>
            </wp:positionV>
            <wp:extent cx="2365757" cy="1842135"/>
            <wp:effectExtent l="0" t="0" r="0" b="5715"/>
            <wp:wrapNone/>
            <wp:docPr id="1" name="Imagen 1" descr="Paris France-Opera House c.1899 1800s City View by GalleryL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is France-Opera House c.1899 1800s City View by GalleryLF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757" cy="1842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91C">
        <w:rPr>
          <w:rFonts w:ascii="High Tower Text" w:hAnsi="High Tower Text"/>
          <w:b/>
          <w:sz w:val="26"/>
          <w:szCs w:val="26"/>
          <w:lang w:val="en-US"/>
        </w:rPr>
        <w:t>4.</w:t>
      </w:r>
      <w:r w:rsidRPr="00A1491C">
        <w:rPr>
          <w:rFonts w:ascii="High Tower Text" w:hAnsi="High Tower Text"/>
          <w:sz w:val="26"/>
          <w:szCs w:val="26"/>
          <w:lang w:val="en-US"/>
        </w:rPr>
        <w:t>Because of the war of 1870 and the fire in 1873.</w:t>
      </w:r>
    </w:p>
    <w:p w:rsidR="00A1491C" w:rsidRPr="00A1491C" w:rsidRDefault="00A1491C" w:rsidP="00A1491C">
      <w:pPr>
        <w:rPr>
          <w:rFonts w:ascii="High Tower Text" w:hAnsi="High Tower Text"/>
          <w:sz w:val="26"/>
          <w:szCs w:val="26"/>
          <w:lang w:val="en-US"/>
        </w:rPr>
      </w:pPr>
      <w:r w:rsidRPr="00A1491C">
        <w:rPr>
          <w:rFonts w:ascii="High Tower Text" w:hAnsi="High Tower Text"/>
          <w:b/>
          <w:sz w:val="26"/>
          <w:szCs w:val="26"/>
          <w:lang w:val="en-US"/>
        </w:rPr>
        <w:t>5.</w:t>
      </w:r>
      <w:r w:rsidRPr="00A1491C">
        <w:rPr>
          <w:rFonts w:ascii="High Tower Text" w:hAnsi="High Tower Text"/>
          <w:sz w:val="26"/>
          <w:szCs w:val="26"/>
          <w:lang w:val="en-US"/>
        </w:rPr>
        <w:t>Baron Haussmann.</w:t>
      </w:r>
    </w:p>
    <w:p w:rsidR="00A1491C" w:rsidRPr="00A1491C" w:rsidRDefault="00A1491C" w:rsidP="00A1491C">
      <w:pPr>
        <w:rPr>
          <w:rFonts w:ascii="High Tower Text" w:hAnsi="High Tower Text"/>
          <w:sz w:val="26"/>
          <w:szCs w:val="26"/>
          <w:lang w:val="en-US"/>
        </w:rPr>
      </w:pPr>
      <w:r w:rsidRPr="00A1491C">
        <w:rPr>
          <w:rFonts w:ascii="High Tower Text" w:hAnsi="High Tower Text"/>
          <w:b/>
          <w:sz w:val="26"/>
          <w:szCs w:val="26"/>
          <w:lang w:val="en-US"/>
        </w:rPr>
        <w:t>6.</w:t>
      </w:r>
      <w:r w:rsidRPr="00A1491C">
        <w:rPr>
          <w:rFonts w:ascii="High Tower Text" w:hAnsi="High Tower Text"/>
          <w:sz w:val="26"/>
          <w:szCs w:val="26"/>
          <w:lang w:val="en-US"/>
        </w:rPr>
        <w:t>To make the foundations of the Opera safe.</w:t>
      </w:r>
    </w:p>
    <w:p w:rsidR="00A1491C" w:rsidRDefault="00A1491C" w:rsidP="00A1491C">
      <w:pPr>
        <w:rPr>
          <w:rFonts w:ascii="High Tower Text" w:hAnsi="High Tower Text"/>
          <w:sz w:val="26"/>
          <w:szCs w:val="26"/>
          <w:lang w:val="en-US"/>
        </w:rPr>
      </w:pPr>
      <w:r w:rsidRPr="00A1491C">
        <w:rPr>
          <w:rFonts w:ascii="High Tower Text" w:hAnsi="High Tower Text"/>
          <w:b/>
          <w:sz w:val="26"/>
          <w:szCs w:val="26"/>
          <w:lang w:val="en-US"/>
        </w:rPr>
        <w:t>7.</w:t>
      </w:r>
      <w:r w:rsidRPr="00A1491C">
        <w:rPr>
          <w:rFonts w:ascii="High Tower Text" w:hAnsi="High Tower Text"/>
          <w:sz w:val="26"/>
          <w:szCs w:val="26"/>
          <w:lang w:val="en-US"/>
        </w:rPr>
        <w:t>Lyric Drama, Lyric Poetry, Dance and Music.</w:t>
      </w:r>
    </w:p>
    <w:p w:rsidR="00A1491C" w:rsidRPr="00A1491C" w:rsidRDefault="00A1491C" w:rsidP="00A1491C">
      <w:pPr>
        <w:rPr>
          <w:rFonts w:ascii="High Tower Text" w:hAnsi="High Tower Text"/>
          <w:szCs w:val="26"/>
          <w:lang w:val="en-US"/>
        </w:rPr>
      </w:pPr>
      <w:r w:rsidRPr="00A1491C">
        <w:rPr>
          <w:rFonts w:ascii="High Tower Text" w:hAnsi="High Tower Text"/>
          <w:b/>
          <w:sz w:val="36"/>
          <w:lang w:val="en-US"/>
          <w14:textFill>
            <w14:gradFill>
              <w14:gsLst>
                <w14:gs w14:pos="0">
                  <w14:srgbClr w14:val="9966FF"/>
                </w14:gs>
                <w14:gs w14:pos="100000">
                  <w14:srgbClr w14:val="00CC99"/>
                </w14:gs>
              </w14:gsLst>
              <w14:lin w14:ang="0" w14:scaled="0"/>
            </w14:gradFill>
          </w14:textFill>
        </w:rPr>
        <w:t>By: Helena Rabasa.</w:t>
      </w:r>
      <w:bookmarkStart w:id="0" w:name="_GoBack"/>
      <w:bookmarkEnd w:id="0"/>
    </w:p>
    <w:sectPr w:rsidR="00A1491C" w:rsidRPr="00A14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556A0"/>
    <w:multiLevelType w:val="hybridMultilevel"/>
    <w:tmpl w:val="152474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1C"/>
    <w:rsid w:val="00676B0E"/>
    <w:rsid w:val="00A1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3217"/>
  <w15:chartTrackingRefBased/>
  <w15:docId w15:val="{CC215E5F-58EF-4CAE-BF2E-C54BC8A0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4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Broto Belarra, Alejandra</dc:creator>
  <cp:keywords/>
  <dc:description/>
  <cp:lastModifiedBy>Broto Belarra, Alejandra</cp:lastModifiedBy>
  <cp:revision>1</cp:revision>
  <dcterms:created xsi:type="dcterms:W3CDTF">2020-08-09T13:57:00Z</dcterms:created>
  <dcterms:modified xsi:type="dcterms:W3CDTF">2020-08-09T14:10:00Z</dcterms:modified>
</cp:coreProperties>
</file>